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AF" w:rsidRPr="004C37AF" w:rsidRDefault="004C37AF" w:rsidP="004C37AF">
      <w:pPr>
        <w:jc w:val="center"/>
        <w:rPr>
          <w:rFonts w:cs="Times New Roman"/>
          <w:b/>
          <w:bCs/>
          <w:sz w:val="36"/>
          <w:szCs w:val="36"/>
        </w:rPr>
      </w:pPr>
      <w:r w:rsidRPr="004C37AF">
        <w:rPr>
          <w:rFonts w:hint="eastAsia"/>
          <w:b/>
          <w:bCs/>
          <w:sz w:val="36"/>
          <w:szCs w:val="36"/>
        </w:rPr>
        <w:t>保安業務以外の業務の種類及び概要</w:t>
      </w:r>
    </w:p>
    <w:p w:rsidR="004C37AF" w:rsidRDefault="004C37AF" w:rsidP="004C37AF">
      <w:pPr>
        <w:ind w:firstLineChars="1900" w:firstLine="4560"/>
        <w:rPr>
          <w:rFonts w:cs="Times New Roman"/>
        </w:rPr>
      </w:pPr>
    </w:p>
    <w:p w:rsidR="004C37AF" w:rsidRDefault="004C37AF" w:rsidP="004C37AF">
      <w:pPr>
        <w:ind w:firstLineChars="1900" w:firstLine="4560"/>
        <w:rPr>
          <w:rFonts w:cs="Times New Roman"/>
        </w:rPr>
      </w:pPr>
    </w:p>
    <w:p w:rsidR="004C37AF" w:rsidRDefault="004C37AF" w:rsidP="004C37AF">
      <w:pPr>
        <w:ind w:firstLineChars="1800" w:firstLine="4320"/>
        <w:jc w:val="left"/>
        <w:rPr>
          <w:rFonts w:cs="Times New Roman"/>
        </w:rPr>
      </w:pPr>
      <w:r>
        <w:rPr>
          <w:rFonts w:hint="eastAsia"/>
        </w:rPr>
        <w:t>事業者名</w:t>
      </w:r>
      <w:r w:rsidR="00546136">
        <w:rPr>
          <w:rFonts w:hint="eastAsia"/>
        </w:rPr>
        <w:t xml:space="preserve">　　</w:t>
      </w:r>
      <w:r w:rsidR="00546136" w:rsidRPr="006D7392">
        <w:rPr>
          <w:rFonts w:hint="eastAsia"/>
          <w:b/>
          <w:color w:val="FF0000"/>
        </w:rPr>
        <w:t>株式会社</w:t>
      </w:r>
      <w:r w:rsidR="00ED3554">
        <w:rPr>
          <w:rFonts w:hint="eastAsia"/>
          <w:b/>
          <w:color w:val="FF0000"/>
        </w:rPr>
        <w:t>○○○○</w:t>
      </w:r>
      <w:bookmarkStart w:id="0" w:name="_GoBack"/>
      <w:bookmarkEnd w:id="0"/>
    </w:p>
    <w:p w:rsidR="004C37AF" w:rsidRPr="004C37AF" w:rsidRDefault="004C37AF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4C37AF">
        <w:rPr>
          <w:rFonts w:hint="eastAsia"/>
          <w:u w:val="single"/>
        </w:rPr>
        <w:t xml:space="preserve">　　　　　　　　　　　　　　　　　　　</w:t>
      </w:r>
    </w:p>
    <w:p w:rsidR="004C37AF" w:rsidRDefault="004C37AF">
      <w:pPr>
        <w:rPr>
          <w:rFonts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817"/>
      </w:tblGrid>
      <w:tr w:rsidR="004C37AF" w:rsidRPr="00762CE3" w:rsidTr="00546136">
        <w:trPr>
          <w:trHeight w:hRule="exact" w:val="454"/>
        </w:trPr>
        <w:tc>
          <w:tcPr>
            <w:tcW w:w="3363" w:type="dxa"/>
            <w:shd w:val="clear" w:color="auto" w:fill="auto"/>
            <w:vAlign w:val="center"/>
          </w:tcPr>
          <w:p w:rsidR="004C37AF" w:rsidRPr="00762CE3" w:rsidRDefault="004C37AF" w:rsidP="00762C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4C37AF" w:rsidRPr="00762CE3" w:rsidRDefault="004C37AF" w:rsidP="00762C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ＬＰガスに関する業務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・液化石油ガス器具の販売及び修理</w:t>
            </w:r>
          </w:p>
          <w:p w:rsidR="00546136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・液化石油ガスの容器管理</w:t>
            </w:r>
          </w:p>
          <w:p w:rsidR="00546136" w:rsidRPr="00762CE3" w:rsidRDefault="00546136" w:rsidP="00762CE3">
            <w:pPr>
              <w:spacing w:line="360" w:lineRule="atLeast"/>
              <w:rPr>
                <w:rFonts w:cs="Times New Roman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・液化石油ガスに関する設備の設計、施工</w:t>
            </w: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その他の業務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4C37AF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546136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・貨物自動車運送事業</w:t>
            </w:r>
          </w:p>
          <w:p w:rsidR="00546136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・石油製品、石油化学製品の配送業務</w:t>
            </w:r>
          </w:p>
          <w:p w:rsidR="00546136" w:rsidRPr="00762CE3" w:rsidRDefault="00546136" w:rsidP="00762CE3">
            <w:pPr>
              <w:spacing w:line="360" w:lineRule="atLeast"/>
              <w:rPr>
                <w:rFonts w:cs="Times New Roman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・損害保険代理業及び生命保険の募集に関する業務</w:t>
            </w:r>
          </w:p>
        </w:tc>
      </w:tr>
      <w:tr w:rsidR="004C37AF" w:rsidRPr="00762CE3" w:rsidTr="00546136">
        <w:tc>
          <w:tcPr>
            <w:tcW w:w="3363" w:type="dxa"/>
            <w:shd w:val="clear" w:color="auto" w:fill="auto"/>
          </w:tcPr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保安業務とそれ以外の業務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（店舗経営の兼業を含む）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  <w:r>
              <w:rPr>
                <w:rFonts w:hint="eastAsia"/>
              </w:rPr>
              <w:t>の区分の明確化に係る措置</w:t>
            </w: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4C37AF" w:rsidRPr="00762CE3" w:rsidRDefault="004C37AF" w:rsidP="00762CE3">
            <w:pPr>
              <w:spacing w:line="360" w:lineRule="atLeast"/>
              <w:rPr>
                <w:rFonts w:cs="Times New Roman"/>
              </w:rPr>
            </w:pPr>
          </w:p>
        </w:tc>
        <w:tc>
          <w:tcPr>
            <w:tcW w:w="5817" w:type="dxa"/>
            <w:shd w:val="clear" w:color="auto" w:fill="auto"/>
          </w:tcPr>
          <w:p w:rsidR="004C37AF" w:rsidRDefault="004C37AF" w:rsidP="00762CE3">
            <w:pPr>
              <w:spacing w:line="360" w:lineRule="atLeast"/>
              <w:rPr>
                <w:rFonts w:cs="Times New Roman"/>
              </w:rPr>
            </w:pPr>
          </w:p>
          <w:p w:rsidR="00546136" w:rsidRPr="006D7392" w:rsidRDefault="00546136" w:rsidP="00762CE3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6D7392">
              <w:rPr>
                <w:rFonts w:cs="Times New Roman" w:hint="eastAsia"/>
                <w:b/>
                <w:color w:val="FF0000"/>
              </w:rPr>
              <w:t>保安業務部門の保安業務資格者を保安業務に専従する体制とする。</w:t>
            </w:r>
          </w:p>
        </w:tc>
      </w:tr>
    </w:tbl>
    <w:p w:rsidR="004C37AF" w:rsidRDefault="004C37AF">
      <w:pPr>
        <w:rPr>
          <w:rFonts w:cs="Times New Roman"/>
        </w:rPr>
      </w:pPr>
    </w:p>
    <w:sectPr w:rsidR="004C37AF" w:rsidSect="004C37AF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01" w:rsidRDefault="00270C01" w:rsidP="00546136">
      <w:r>
        <w:separator/>
      </w:r>
    </w:p>
  </w:endnote>
  <w:endnote w:type="continuationSeparator" w:id="0">
    <w:p w:rsidR="00270C01" w:rsidRDefault="00270C01" w:rsidP="0054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01" w:rsidRDefault="00270C01" w:rsidP="00546136">
      <w:r>
        <w:separator/>
      </w:r>
    </w:p>
  </w:footnote>
  <w:footnote w:type="continuationSeparator" w:id="0">
    <w:p w:rsidR="00270C01" w:rsidRDefault="00270C01" w:rsidP="0054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4533"/>
    <w:rsid w:val="000F5AC7"/>
    <w:rsid w:val="001049BC"/>
    <w:rsid w:val="001D4E9B"/>
    <w:rsid w:val="002475BD"/>
    <w:rsid w:val="00270C01"/>
    <w:rsid w:val="004C37AF"/>
    <w:rsid w:val="00546136"/>
    <w:rsid w:val="006D7392"/>
    <w:rsid w:val="00706683"/>
    <w:rsid w:val="00762CE3"/>
    <w:rsid w:val="00A04C5A"/>
    <w:rsid w:val="00A738A9"/>
    <w:rsid w:val="00AD26BE"/>
    <w:rsid w:val="00B80875"/>
    <w:rsid w:val="00BD2175"/>
    <w:rsid w:val="00E40854"/>
    <w:rsid w:val="00EB71CB"/>
    <w:rsid w:val="00E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36589-B326-4034-AC34-B7ED6D8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7AF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6136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6136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保安業務以外の業務の種類及び概要</vt:lpstr>
    </vt:vector>
  </TitlesOfParts>
  <Company>Toshiba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保安業務以外の業務の種類及び概要</dc:title>
  <dc:creator>県高圧ガス保安協会</dc:creator>
  <cp:lastModifiedBy>20160610K</cp:lastModifiedBy>
  <cp:revision>9</cp:revision>
  <cp:lastPrinted>2003-04-03T02:24:00Z</cp:lastPrinted>
  <dcterms:created xsi:type="dcterms:W3CDTF">2015-04-06T02:02:00Z</dcterms:created>
  <dcterms:modified xsi:type="dcterms:W3CDTF">2017-12-20T05:28:00Z</dcterms:modified>
</cp:coreProperties>
</file>